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4C8" w14:textId="77777777" w:rsidR="00A90E44" w:rsidRPr="00A90E44" w:rsidRDefault="00A90E44" w:rsidP="00A90E4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C2024"/>
          <w:sz w:val="40"/>
          <w:szCs w:val="40"/>
          <w:lang w:eastAsia="it-IT"/>
        </w:rPr>
      </w:pPr>
      <w:r w:rsidRPr="00A90E44">
        <w:rPr>
          <w:rFonts w:ascii="Times New Roman" w:eastAsia="Times New Roman" w:hAnsi="Times New Roman" w:cs="Times New Roman"/>
          <w:b/>
          <w:bCs/>
          <w:color w:val="1C2024"/>
          <w:sz w:val="40"/>
          <w:szCs w:val="40"/>
          <w:lang w:eastAsia="it-IT"/>
        </w:rPr>
        <w:t>Info utili per l'ingresso dei profughi ucraini in Italia</w:t>
      </w:r>
    </w:p>
    <w:p w14:paraId="2ADAD431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 </w:t>
      </w:r>
    </w:p>
    <w:p w14:paraId="280B235C" w14:textId="77777777" w:rsidR="00A90E44" w:rsidRPr="00A90E44" w:rsidRDefault="00A90E44" w:rsidP="00A90E44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b/>
          <w:bCs/>
          <w:color w:val="1C2024"/>
          <w:sz w:val="36"/>
          <w:szCs w:val="36"/>
          <w:lang w:eastAsia="it-IT"/>
        </w:rPr>
        <w:t>Per le autorità comunali</w:t>
      </w:r>
    </w:p>
    <w:p w14:paraId="4E5845CE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Le Autorità comunali, qualora a conoscenza della presenza di profughi ucraini ospitati in case private nel proprio territorio, sono invitate a trasmettere i relativi nominativi a:</w:t>
      </w:r>
    </w:p>
    <w:p w14:paraId="2B7AD152" w14:textId="77777777" w:rsidR="00A90E44" w:rsidRPr="00A90E44" w:rsidRDefault="00A90E44" w:rsidP="00A90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Prefettura per il necessario monitoraggio;</w:t>
      </w:r>
    </w:p>
    <w:p w14:paraId="21BCF655" w14:textId="77777777" w:rsidR="00A90E44" w:rsidRPr="00A90E44" w:rsidRDefault="00A90E44" w:rsidP="00A90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A.S.P. per l'assistenza sanitaria;</w:t>
      </w:r>
    </w:p>
    <w:p w14:paraId="6942CF8D" w14:textId="77777777" w:rsidR="00A90E44" w:rsidRPr="00A90E44" w:rsidRDefault="00A90E44" w:rsidP="00A90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Questura - Ufficio Immigrazione per le successive operazioni di identificazione;</w:t>
      </w:r>
    </w:p>
    <w:p w14:paraId="432148A9" w14:textId="77777777" w:rsidR="00A90E44" w:rsidRPr="00A90E44" w:rsidRDefault="00A90E44" w:rsidP="00A90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Ufficio Scolastico Provinciale in caso di presenze di minori da inserire nel circuito scolastico</w:t>
      </w:r>
    </w:p>
    <w:p w14:paraId="6EED5F92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 </w:t>
      </w:r>
    </w:p>
    <w:p w14:paraId="23785EA0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pict w14:anchorId="4408BB4D">
          <v:rect id="_x0000_i1025" style="width:0;height:1.5pt" o:hralign="center" o:hrstd="t" o:hr="t" fillcolor="#a0a0a0" stroked="f"/>
        </w:pict>
      </w:r>
    </w:p>
    <w:p w14:paraId="5BD2D9E5" w14:textId="77777777" w:rsidR="00A90E44" w:rsidRPr="00A90E44" w:rsidRDefault="00A90E44" w:rsidP="00A90E44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b/>
          <w:bCs/>
          <w:color w:val="1C2024"/>
          <w:sz w:val="36"/>
          <w:szCs w:val="36"/>
          <w:lang w:eastAsia="it-IT"/>
        </w:rPr>
        <w:t>Per i privati</w:t>
      </w:r>
    </w:p>
    <w:p w14:paraId="42FE01C1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I privati che hanno accolto o intendono accogliere profughi ucraini sono tenuti ad effettuare entro12 ore dall'arrivo e, comunque, non oltre il termine massimo di 48 ore, la comunicazione di ospitalità al Comune di residenza ( </w:t>
      </w:r>
      <w:hyperlink r:id="rId5" w:tooltip="allegato_a_circolare_24179 - Aperto in altra finestra" w:history="1">
        <w:r w:rsidRPr="00A90E44">
          <w:rPr>
            <w:rFonts w:ascii="Times New Roman" w:eastAsia="Times New Roman" w:hAnsi="Times New Roman" w:cs="Times New Roman"/>
            <w:color w:val="0033CC"/>
            <w:sz w:val="36"/>
            <w:szCs w:val="36"/>
            <w:u w:val="single"/>
            <w:lang w:eastAsia="it-IT"/>
          </w:rPr>
          <w:t>allegato A </w:t>
        </w:r>
      </w:hyperlink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).</w:t>
      </w:r>
    </w:p>
    <w:p w14:paraId="2596219B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 </w:t>
      </w:r>
    </w:p>
    <w:p w14:paraId="0B93FEA5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pict w14:anchorId="1E065942">
          <v:rect id="_x0000_i1026" style="width:0;height:1.5pt" o:hralign="center" o:hrstd="t" o:hr="t" fillcolor="#a0a0a0" stroked="f"/>
        </w:pict>
      </w:r>
    </w:p>
    <w:p w14:paraId="479CB06B" w14:textId="77777777" w:rsidR="00A90E44" w:rsidRPr="00A90E44" w:rsidRDefault="00A90E44" w:rsidP="00A90E44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b/>
          <w:bCs/>
          <w:color w:val="1C2024"/>
          <w:sz w:val="36"/>
          <w:szCs w:val="36"/>
          <w:lang w:eastAsia="it-IT"/>
        </w:rPr>
        <w:t>In presenza di Minori Stranieri Non Accompagnati (MSNA)</w:t>
      </w:r>
    </w:p>
    <w:p w14:paraId="6128E6B7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In caso di presenza di MSNA da chi esercita la responsabilità genitoriale, </w:t>
      </w:r>
      <w:r w:rsidRPr="00A90E44">
        <w:rPr>
          <w:rFonts w:ascii="Times New Roman" w:eastAsia="Times New Roman" w:hAnsi="Times New Roman" w:cs="Times New Roman"/>
          <w:b/>
          <w:bCs/>
          <w:color w:val="1C2024"/>
          <w:sz w:val="36"/>
          <w:szCs w:val="36"/>
          <w:lang w:eastAsia="it-IT"/>
        </w:rPr>
        <w:t>è obbligatorio </w:t>
      </w: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effettuare immediata segnalazione a:</w:t>
      </w:r>
    </w:p>
    <w:p w14:paraId="7927DF41" w14:textId="77777777" w:rsidR="00A90E44" w:rsidRPr="00A90E44" w:rsidRDefault="00A90E44" w:rsidP="00A9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Comune</w:t>
      </w:r>
    </w:p>
    <w:p w14:paraId="09ACCC95" w14:textId="77777777" w:rsidR="00A90E44" w:rsidRPr="00A90E44" w:rsidRDefault="00A90E44" w:rsidP="00A9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Tribunale per i Minorenni</w:t>
      </w:r>
    </w:p>
    <w:p w14:paraId="45312F4B" w14:textId="77777777" w:rsidR="00A90E44" w:rsidRPr="00A90E44" w:rsidRDefault="00A90E44" w:rsidP="00A9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Procura della Repubblica presso il Tribunale per i Minorenni</w:t>
      </w:r>
    </w:p>
    <w:p w14:paraId="0AF02ECF" w14:textId="77777777" w:rsidR="00A90E44" w:rsidRPr="00A90E44" w:rsidRDefault="00A90E44" w:rsidP="00A9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1020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Questura di Messina</w:t>
      </w:r>
    </w:p>
    <w:p w14:paraId="3B407784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e nel contempo effettuare comunicazione alla Prefettura.</w:t>
      </w:r>
    </w:p>
    <w:p w14:paraId="3335E543" w14:textId="77777777" w:rsidR="00A90E44" w:rsidRPr="00A90E44" w:rsidRDefault="00A90E44" w:rsidP="00A90E44">
      <w:pPr>
        <w:shd w:val="clear" w:color="auto" w:fill="FFFFFF"/>
        <w:spacing w:after="120" w:line="408" w:lineRule="atLeast"/>
        <w:textAlignment w:val="top"/>
        <w:rPr>
          <w:rFonts w:ascii="Times New Roman" w:eastAsia="Times New Roman" w:hAnsi="Times New Roman" w:cs="Times New Roman"/>
          <w:color w:val="212529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212529"/>
          <w:sz w:val="36"/>
          <w:szCs w:val="36"/>
          <w:lang w:eastAsia="it-IT"/>
        </w:rPr>
        <w:t> </w:t>
      </w:r>
    </w:p>
    <w:p w14:paraId="35A8FACE" w14:textId="1FA5426E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</w:p>
    <w:p w14:paraId="2EAA84E8" w14:textId="77777777" w:rsidR="00A90E44" w:rsidRPr="00A90E44" w:rsidRDefault="00A90E44" w:rsidP="00A90E44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b/>
          <w:bCs/>
          <w:color w:val="1C2024"/>
          <w:sz w:val="36"/>
          <w:szCs w:val="36"/>
          <w:lang w:eastAsia="it-IT"/>
        </w:rPr>
        <w:t>Scheda info Ministero Interno</w:t>
      </w:r>
    </w:p>
    <w:p w14:paraId="5EB98A7A" w14:textId="77777777" w:rsidR="00A90E44" w:rsidRPr="00A90E44" w:rsidRDefault="00A90E44" w:rsidP="00A90E44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In basso, nella sezione "documenti scaricabili", vi è la </w:t>
      </w:r>
      <w:hyperlink r:id="rId6" w:tooltip="scheda_info - Aperto in altra finestra" w:history="1">
        <w:r w:rsidRPr="00A90E44">
          <w:rPr>
            <w:rFonts w:ascii="Times New Roman" w:eastAsia="Times New Roman" w:hAnsi="Times New Roman" w:cs="Times New Roman"/>
            <w:color w:val="004080"/>
            <w:sz w:val="36"/>
            <w:szCs w:val="36"/>
            <w:u w:val="single"/>
            <w:lang w:eastAsia="it-IT"/>
          </w:rPr>
          <w:t>scheda </w:t>
        </w:r>
      </w:hyperlink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preparata dal Ministero dell'Interno con le indicazioni disponibili anche in lingua ucraina e inglese per la permanenza dei profughi ucraini sul territorio nazionale. </w:t>
      </w:r>
    </w:p>
    <w:p w14:paraId="0F024E21" w14:textId="77777777" w:rsidR="00A90E44" w:rsidRPr="00A90E44" w:rsidRDefault="00A90E44" w:rsidP="00A90E44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Illustra gli obblighi sanitari da rispettare secondo la normativa anti-Covid 19, a chi rivolgersi per usufruire di un alloggio, le modalità per regolarizzare la propria posizione in Italia e altre informazioni utili.  </w:t>
      </w:r>
    </w:p>
    <w:p w14:paraId="667BF95D" w14:textId="77777777" w:rsidR="00A90E44" w:rsidRPr="00A90E44" w:rsidRDefault="00A90E44" w:rsidP="00A90E44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 </w:t>
      </w:r>
    </w:p>
    <w:p w14:paraId="3D1A5986" w14:textId="77777777" w:rsidR="00A90E44" w:rsidRPr="00A90E44" w:rsidRDefault="00A90E44" w:rsidP="00A90E44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r w:rsidRPr="00A90E44"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  <w:t>Link sito Ministero Interno</w:t>
      </w:r>
    </w:p>
    <w:p w14:paraId="36E9435F" w14:textId="77777777" w:rsidR="00A90E44" w:rsidRPr="00A90E44" w:rsidRDefault="00A90E44" w:rsidP="00A90E44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36"/>
          <w:szCs w:val="36"/>
          <w:lang w:eastAsia="it-IT"/>
        </w:rPr>
      </w:pPr>
      <w:hyperlink r:id="rId7" w:history="1">
        <w:r w:rsidRPr="00A90E44">
          <w:rPr>
            <w:rFonts w:ascii="Times New Roman" w:eastAsia="Times New Roman" w:hAnsi="Times New Roman" w:cs="Times New Roman"/>
            <w:color w:val="004080"/>
            <w:sz w:val="36"/>
            <w:szCs w:val="36"/>
            <w:u w:val="single"/>
            <w:lang w:eastAsia="it-IT"/>
          </w:rPr>
          <w:t>https://www.interno.gov.it/it/info-utili-lingresso-dei-profughi-ucraini-italia</w:t>
        </w:r>
      </w:hyperlink>
    </w:p>
    <w:p w14:paraId="5DCF1A7D" w14:textId="77777777" w:rsidR="00A50643" w:rsidRDefault="00A50643"/>
    <w:sectPr w:rsidR="00A50643" w:rsidSect="0050156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481"/>
    <w:multiLevelType w:val="multilevel"/>
    <w:tmpl w:val="154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0F5165"/>
    <w:multiLevelType w:val="multilevel"/>
    <w:tmpl w:val="AF6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165505">
    <w:abstractNumId w:val="1"/>
  </w:num>
  <w:num w:numId="2" w16cid:durableId="2525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44"/>
    <w:rsid w:val="00427805"/>
    <w:rsid w:val="0050156E"/>
    <w:rsid w:val="00A50643"/>
    <w:rsid w:val="00A90E44"/>
    <w:rsid w:val="00B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7FEF"/>
  <w15:chartTrackingRefBased/>
  <w15:docId w15:val="{7165855A-8986-4349-AF0D-E1A78652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746">
          <w:marLeft w:val="0"/>
          <w:marRight w:val="0"/>
          <w:marTop w:val="240"/>
          <w:marBottom w:val="480"/>
          <w:divBdr>
            <w:top w:val="single" w:sz="6" w:space="12" w:color="E2E2E2"/>
            <w:left w:val="single" w:sz="6" w:space="12" w:color="E2E2E2"/>
            <w:bottom w:val="single" w:sz="6" w:space="12" w:color="E2E2E2"/>
            <w:right w:val="single" w:sz="6" w:space="12" w:color="E2E2E2"/>
          </w:divBdr>
          <w:divsChild>
            <w:div w:id="7703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3169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no.gov.it/it/info-utili-lingresso-dei-profughi-ucraini-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fettura.it/messina/download.php?coming=Y29udGVudXRpL0luZm9fdXRpbGlfcGVyX2xfaW5ncmVzc29fZGVpX3Byb2Z1Z2hpX3VjcmFpbmlfaW5faXRhbGlhLTEzMzYyNTY2Lmh0bQ==&amp;f=Spages&amp;file=L0ZJTEVTL0FsbGVnYXRpUGFnLzExOTYvc2NoZWRhX2JlbnZlbnV0b19pdGEucGRm&amp;id_sito=1196&amp;s=download.php" TargetMode="External"/><Relationship Id="rId5" Type="http://schemas.openxmlformats.org/officeDocument/2006/relationships/hyperlink" Target="http://www.prefettura.it/messina/download.php?coming=Y29udGVudXRpL0luZm9fdXRpbGlfcGVyX2xfaW5ncmVzc29fZGVpX3Byb2Z1Z2hpX3VjcmFpbmlfaW5faXRhbGlhLTEzMzYyNTY2Lmh0bQ==&amp;f=Spages&amp;file=L0ZJTEVTL0FsbGVnYXRpUGFnLzExOTYvQWxsZWdhdG9fQV8tX1Byb3RvY29sbG9fMjQxNzlfZGVsXzE2LTAzLTIwMjJfLV9tb2R1bG9kaWNoaWFyYXppb25lZGlwcmVzZW56YXVjcmFpbmkuZG9jeA==&amp;id_sito=1196&amp;s=download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Bagli</dc:creator>
  <cp:keywords/>
  <dc:description/>
  <cp:lastModifiedBy>Alessandro Bagli</cp:lastModifiedBy>
  <cp:revision>1</cp:revision>
  <dcterms:created xsi:type="dcterms:W3CDTF">2022-03-30T10:51:00Z</dcterms:created>
  <dcterms:modified xsi:type="dcterms:W3CDTF">2022-03-30T11:00:00Z</dcterms:modified>
</cp:coreProperties>
</file>